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План проведения мероприятий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на август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2026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МАУ «СКК 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 xml:space="preserve">«</w:t>
      </w:r>
      <w:r>
        <w:rPr>
          <w:b/>
          <w:bCs/>
          <w:color w:val="000000" w:themeColor="text1"/>
          <w:sz w:val="28"/>
          <w:szCs w:val="28"/>
        </w:rPr>
        <w:t xml:space="preserve">Космонавт» </w:t>
      </w:r>
      <w:r>
        <w:rPr>
          <w:b/>
          <w:bCs/>
          <w:color w:val="000000" w:themeColor="text1"/>
          <w:sz w:val="28"/>
          <w:szCs w:val="28"/>
        </w:rPr>
      </w:r>
    </w:p>
    <w:p>
      <w:pPr>
        <w:jc w:val="center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  <w:r>
        <w:rPr>
          <w:bCs/>
          <w:color w:val="000000" w:themeColor="text1"/>
          <w:sz w:val="24"/>
          <w:szCs w:val="24"/>
        </w:rPr>
      </w:r>
    </w:p>
    <w:tbl>
      <w:tblPr>
        <w:tblW w:w="10887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3002"/>
        <w:gridCol w:w="1674"/>
        <w:gridCol w:w="2976"/>
        <w:gridCol w:w="2411"/>
      </w:tblGrid>
      <w:tr>
        <w:tblPrEx/>
        <w:trPr>
          <w:trHeight w:val="734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№ п/п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Мероприятие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Дата и время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Место проведения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Ответственные </w:t>
            </w:r>
            <w:r>
              <w:rPr>
                <w:color w:val="000000" w:themeColor="text1"/>
                <w:szCs w:val="24"/>
              </w:rPr>
            </w:r>
          </w:p>
        </w:tc>
      </w:tr>
      <w:tr>
        <w:tblPrEx/>
        <w:trPr>
          <w:trHeight w:val="7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«Панда собирает друзей!» Детская развлекательна</w:t>
            </w:r>
            <w:r>
              <w:rPr>
                <w:color w:val="000000" w:themeColor="text1"/>
                <w:sz w:val="24"/>
                <w:szCs w:val="32"/>
              </w:rPr>
              <w:t xml:space="preserve">я программа и пенная дискотека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01.08.2026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14:30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 Тосно,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 ул. Ани Алексеевой, стоянка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.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Торжественная выездная регистрация бракосочетания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02</w:t>
            </w:r>
            <w:r>
              <w:rPr>
                <w:color w:val="000000" w:themeColor="text1"/>
                <w:sz w:val="24"/>
                <w:szCs w:val="32"/>
              </w:rPr>
              <w:t xml:space="preserve">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11:0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пгт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. Ульяновка,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Парк Александра Невского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 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А.Е.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День деревни </w:t>
            </w:r>
            <w:r>
              <w:rPr>
                <w:color w:val="000000" w:themeColor="text1"/>
                <w:sz w:val="24"/>
                <w:szCs w:val="32"/>
              </w:rPr>
              <w:t xml:space="preserve">Ёглизи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10</w:t>
            </w:r>
            <w:r>
              <w:rPr>
                <w:color w:val="000000" w:themeColor="text1"/>
                <w:sz w:val="24"/>
                <w:szCs w:val="32"/>
              </w:rPr>
              <w:t xml:space="preserve">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</w:t>
            </w:r>
            <w:r>
              <w:rPr>
                <w:color w:val="000000" w:themeColor="text1"/>
                <w:sz w:val="24"/>
                <w:szCs w:val="32"/>
              </w:rPr>
              <w:t xml:space="preserve">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д.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Ёглизи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Территория Часовни Смоленской иконы Божией Матери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1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День микрорайонов </w:t>
            </w:r>
            <w:r>
              <w:rPr>
                <w:color w:val="000000" w:themeColor="text1"/>
                <w:sz w:val="24"/>
                <w:szCs w:val="32"/>
              </w:rPr>
              <w:t xml:space="preserve">Балашовка</w:t>
            </w:r>
            <w:r>
              <w:rPr>
                <w:color w:val="000000" w:themeColor="text1"/>
                <w:sz w:val="24"/>
                <w:szCs w:val="32"/>
              </w:rPr>
              <w:t xml:space="preserve"> и Коллективный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15</w:t>
            </w:r>
            <w:r>
              <w:rPr>
                <w:color w:val="000000" w:themeColor="text1"/>
                <w:sz w:val="24"/>
                <w:szCs w:val="32"/>
              </w:rPr>
              <w:t xml:space="preserve">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Тосно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Красная Набережная, д.21,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площадь у «Отеля Тосно»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Возложение цветов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22</w:t>
            </w:r>
            <w:r>
              <w:rPr>
                <w:color w:val="000000" w:themeColor="text1"/>
                <w:sz w:val="24"/>
                <w:szCs w:val="32"/>
              </w:rPr>
              <w:t xml:space="preserve">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Тосно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Памятник Воину-освободителю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Открытие памятника участникам СВО, торжественное поднятие флага РФ, торжественное вручение паспортов 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«Я гражданин России»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22.08.2026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12:3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Тосно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Площадь у МАУ «СКК «Космонавт»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Детская игровая программа, посвященная празднованию Дня Тосненского района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22.08.2026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13:0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Тосно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Центральная детская площадка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Работа летнего кинотеатра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22.08.2026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Тосно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Площадь у МАУ «СКК «Космонавт»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Мамонтов В.В.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Мастер-классы по ДПИ от мастеров МАУ «СКК «Космонавт» и акция «Ладошки добра» совместно с БФ «Единство добра»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22.08.2026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12:00 – 15</w:t>
            </w:r>
            <w:r>
              <w:rPr>
                <w:color w:val="000000" w:themeColor="text1"/>
                <w:sz w:val="24"/>
                <w:szCs w:val="32"/>
              </w:rPr>
              <w:t xml:space="preserve">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Тосно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Территория городка аттракционов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Аврамова Т.Т.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День поселка Строение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29</w:t>
            </w:r>
            <w:r>
              <w:rPr>
                <w:color w:val="000000" w:themeColor="text1"/>
                <w:sz w:val="24"/>
                <w:szCs w:val="32"/>
              </w:rPr>
              <w:t xml:space="preserve">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</w:t>
            </w:r>
            <w:r>
              <w:rPr>
                <w:color w:val="000000" w:themeColor="text1"/>
                <w:sz w:val="24"/>
                <w:szCs w:val="32"/>
              </w:rPr>
              <w:t xml:space="preserve">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пос. Строение,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Спортивная площадка у дома 27Б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7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День микрорайона 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Тосно-2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29.08.2026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14:3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Тосно,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Парковка у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медцентра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 «Здоровье»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Ночь </w:t>
            </w:r>
            <w:r>
              <w:rPr>
                <w:color w:val="000000" w:themeColor="text1"/>
                <w:sz w:val="24"/>
                <w:szCs w:val="32"/>
              </w:rPr>
              <w:t xml:space="preserve">кино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29.08.2026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14.00-22.00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 Тосно,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МАУ «СКК «Космонавт»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Мамонтов В.В.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Смирнова С.А.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37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87" w:type="dxa"/>
            <w:vAlign w:val="center"/>
            <w:textDirection w:val="lrTb"/>
            <w:noWrap w:val="false"/>
          </w:tcPr>
          <w:p>
            <w:pPr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  <w:p>
            <w:pPr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  <w:t xml:space="preserve">                                                                 </w:t>
            </w:r>
            <w:r>
              <w:rPr>
                <w:b/>
                <w:color w:val="000000" w:themeColor="text1"/>
                <w:sz w:val="24"/>
                <w:szCs w:val="32"/>
              </w:rPr>
              <w:t xml:space="preserve">УШАКИНСКИЙ ЦДНТ</w:t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«Энергия в каждом шаге» 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28.08.2026 г. 15</w:t>
            </w:r>
            <w:r>
              <w:rPr>
                <w:color w:val="000000" w:themeColor="text1"/>
                <w:sz w:val="24"/>
                <w:szCs w:val="32"/>
              </w:rPr>
              <w:t xml:space="preserve">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Хореография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Быковская Т.И.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00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87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  <w:t xml:space="preserve">ТАРАСОВСКИЙ ДК</w:t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«День знаний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,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Прощай, лето!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Букет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28.08.2026 г. 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/>
            <w:bookmarkStart w:id="0" w:name="_GoBack"/>
            <w:r/>
            <w:bookmarkEnd w:id="0"/>
            <w:r/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Тарасовский ДК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Андриановская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библиотека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Петрова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"Подвижные и спортивные игры на свежем воздухе". 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28.08.</w:t>
            </w:r>
            <w:r>
              <w:rPr>
                <w:color w:val="000000" w:themeColor="text1"/>
                <w:sz w:val="24"/>
                <w:szCs w:val="32"/>
              </w:rPr>
              <w:t xml:space="preserve">2026 г. 16:00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Тарасовский ДК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Спортивный зал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Зворыгина Н.С.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</w:tbl>
    <w:p>
      <w:pPr>
        <w:pStyle w:val="64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</w:p>
    <w:p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(*)   Учреждение оставляет за собой право вносить изменения в дату и время проведения мероприятий.  </w:t>
      </w:r>
      <w:r>
        <w:rPr>
          <w:color w:val="000000" w:themeColor="text1"/>
          <w:sz w:val="24"/>
          <w:szCs w:val="24"/>
        </w:rPr>
      </w:r>
    </w:p>
    <w:p>
      <w:pPr>
        <w:pStyle w:val="644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64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Агаев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64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992" w:bottom="1418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imSun">
    <w:panose1 w:val="02020603020101020101"/>
  </w:font>
  <w:font w:name="Tahoma">
    <w:panose1 w:val="020B0604030504040204"/>
  </w:font>
  <w:font w:name="Andale Sans UI">
    <w:panose1 w:val="00000700000000000000"/>
  </w:font>
  <w:font w:name="Segoe UI">
    <w:panose1 w:val="020B0502040504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Zero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40"/>
    <w:next w:val="640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41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40"/>
    <w:next w:val="640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41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40"/>
    <w:next w:val="640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41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40"/>
    <w:next w:val="640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41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40"/>
    <w:next w:val="640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41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40"/>
    <w:next w:val="640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41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40"/>
    <w:next w:val="640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41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40"/>
    <w:next w:val="640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41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40"/>
    <w:next w:val="640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41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7">
    <w:name w:val="Title Char"/>
    <w:basedOn w:val="641"/>
    <w:link w:val="645"/>
    <w:uiPriority w:val="10"/>
    <w:rPr>
      <w:sz w:val="48"/>
      <w:szCs w:val="48"/>
    </w:rPr>
  </w:style>
  <w:style w:type="paragraph" w:styleId="38">
    <w:name w:val="Subtitle"/>
    <w:basedOn w:val="640"/>
    <w:next w:val="640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41"/>
    <w:link w:val="38"/>
    <w:uiPriority w:val="11"/>
    <w:rPr>
      <w:sz w:val="24"/>
      <w:szCs w:val="24"/>
    </w:rPr>
  </w:style>
  <w:style w:type="paragraph" w:styleId="40">
    <w:name w:val="Quote"/>
    <w:basedOn w:val="640"/>
    <w:next w:val="640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40"/>
    <w:next w:val="640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641"/>
    <w:link w:val="652"/>
    <w:uiPriority w:val="99"/>
  </w:style>
  <w:style w:type="paragraph" w:styleId="46">
    <w:name w:val="Footer"/>
    <w:basedOn w:val="64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41"/>
    <w:link w:val="46"/>
    <w:uiPriority w:val="99"/>
  </w:style>
  <w:style w:type="paragraph" w:styleId="48">
    <w:name w:val="Caption"/>
    <w:basedOn w:val="640"/>
    <w:next w:val="640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41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40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41"/>
    <w:uiPriority w:val="99"/>
    <w:unhideWhenUsed/>
    <w:rPr>
      <w:vertAlign w:val="superscript"/>
    </w:rPr>
  </w:style>
  <w:style w:type="paragraph" w:styleId="180">
    <w:name w:val="endnote text"/>
    <w:basedOn w:val="640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41"/>
    <w:uiPriority w:val="99"/>
    <w:semiHidden/>
    <w:unhideWhenUsed/>
    <w:rPr>
      <w:vertAlign w:val="superscript"/>
    </w:rPr>
  </w:style>
  <w:style w:type="paragraph" w:styleId="183">
    <w:name w:val="toc 1"/>
    <w:basedOn w:val="640"/>
    <w:next w:val="640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40"/>
    <w:next w:val="640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40"/>
    <w:next w:val="640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40"/>
    <w:next w:val="640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40"/>
    <w:next w:val="640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40"/>
    <w:next w:val="640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40"/>
    <w:next w:val="640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40"/>
    <w:next w:val="640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40"/>
    <w:next w:val="640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40"/>
    <w:next w:val="640"/>
    <w:uiPriority w:val="99"/>
    <w:unhideWhenUsed/>
    <w:pPr>
      <w:spacing w:after="0" w:afterAutospacing="0"/>
    </w:pPr>
  </w:style>
  <w:style w:type="paragraph" w:styleId="64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41" w:default="1">
    <w:name w:val="Default Paragraph Font"/>
    <w:uiPriority w:val="1"/>
    <w:semiHidden/>
    <w:unhideWhenUsed/>
  </w:style>
  <w:style w:type="table" w:styleId="6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3" w:default="1">
    <w:name w:val="No List"/>
    <w:uiPriority w:val="99"/>
    <w:semiHidden/>
    <w:unhideWhenUsed/>
  </w:style>
  <w:style w:type="paragraph" w:styleId="644">
    <w:name w:val="No Spacing"/>
    <w:uiPriority w:val="1"/>
    <w:qFormat/>
    <w:pPr>
      <w:spacing w:after="0" w:line="240" w:lineRule="auto"/>
    </w:pPr>
  </w:style>
  <w:style w:type="paragraph" w:styleId="645">
    <w:name w:val="Title"/>
    <w:basedOn w:val="640"/>
    <w:link w:val="646"/>
    <w:uiPriority w:val="10"/>
    <w:qFormat/>
    <w:pPr>
      <w:jc w:val="center"/>
    </w:pPr>
    <w:rPr>
      <w:b/>
      <w:sz w:val="24"/>
    </w:rPr>
  </w:style>
  <w:style w:type="character" w:styleId="646" w:customStyle="1">
    <w:name w:val="Название Знак"/>
    <w:basedOn w:val="641"/>
    <w:link w:val="645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647">
    <w:name w:val="Balloon Text"/>
    <w:basedOn w:val="640"/>
    <w:link w:val="64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48" w:customStyle="1">
    <w:name w:val="Текст выноски Знак"/>
    <w:basedOn w:val="641"/>
    <w:link w:val="647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649">
    <w:name w:val="Body Text"/>
    <w:basedOn w:val="640"/>
    <w:link w:val="650"/>
    <w:uiPriority w:val="99"/>
    <w:unhideWhenUsed/>
    <w:pPr>
      <w:spacing w:after="120"/>
      <w:widowControl w:val="off"/>
    </w:pPr>
    <w:rPr>
      <w:rFonts w:eastAsia="SimSun" w:cs="Tahoma"/>
      <w:sz w:val="24"/>
      <w:szCs w:val="24"/>
      <w:lang w:eastAsia="hi-IN" w:bidi="hi-IN"/>
    </w:rPr>
  </w:style>
  <w:style w:type="character" w:styleId="650" w:customStyle="1">
    <w:name w:val="Основной текст Знак"/>
    <w:basedOn w:val="641"/>
    <w:link w:val="649"/>
    <w:uiPriority w:val="99"/>
    <w:rPr>
      <w:rFonts w:ascii="Times New Roman" w:hAnsi="Times New Roman" w:eastAsia="SimSun" w:cs="Tahoma"/>
      <w:sz w:val="24"/>
      <w:szCs w:val="24"/>
      <w:lang w:eastAsia="hi-IN" w:bidi="hi-IN"/>
    </w:rPr>
  </w:style>
  <w:style w:type="paragraph" w:styleId="651" w:customStyle="1">
    <w:name w:val="western"/>
    <w:basedOn w:val="640"/>
    <w:pPr>
      <w:spacing w:before="100" w:beforeAutospacing="1" w:after="100" w:afterAutospacing="1"/>
    </w:pPr>
    <w:rPr>
      <w:sz w:val="24"/>
      <w:szCs w:val="24"/>
    </w:rPr>
  </w:style>
  <w:style w:type="paragraph" w:styleId="652">
    <w:name w:val="Header"/>
    <w:basedOn w:val="640"/>
    <w:link w:val="653"/>
    <w:uiPriority w:val="99"/>
    <w:pPr>
      <w:tabs>
        <w:tab w:val="center" w:pos="4677" w:leader="none"/>
        <w:tab w:val="right" w:pos="9355" w:leader="none"/>
      </w:tabs>
    </w:pPr>
    <w:rPr>
      <w:sz w:val="24"/>
      <w:szCs w:val="24"/>
      <w:lang w:val="en-US"/>
    </w:rPr>
  </w:style>
  <w:style w:type="character" w:styleId="653" w:customStyle="1">
    <w:name w:val="Верхний колонтитул Знак"/>
    <w:basedOn w:val="641"/>
    <w:link w:val="652"/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table" w:styleId="654">
    <w:name w:val="Table Grid"/>
    <w:basedOn w:val="642"/>
    <w:uiPriority w:val="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55">
    <w:name w:val="Emphasis"/>
    <w:basedOn w:val="641"/>
    <w:rPr>
      <w:i/>
      <w:iCs/>
    </w:rPr>
  </w:style>
  <w:style w:type="paragraph" w:styleId="656">
    <w:name w:val="List Paragraph"/>
    <w:basedOn w:val="640"/>
    <w:uiPriority w:val="34"/>
    <w:qFormat/>
    <w:pPr>
      <w:contextualSpacing/>
      <w:ind w:left="720"/>
    </w:pPr>
  </w:style>
  <w:style w:type="paragraph" w:styleId="657">
    <w:name w:val="Normal (Web)"/>
    <w:basedOn w:val="640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658" w:customStyle="1">
    <w:name w:val="s4"/>
    <w:basedOn w:val="641"/>
  </w:style>
  <w:style w:type="character" w:styleId="659">
    <w:name w:val="Strong"/>
    <w:basedOn w:val="641"/>
    <w:uiPriority w:val="22"/>
    <w:rPr>
      <w:rFonts w:cs="Times New Roman"/>
      <w:b/>
      <w:bCs/>
    </w:rPr>
  </w:style>
  <w:style w:type="paragraph" w:styleId="660" w:customStyle="1">
    <w:name w:val="Table Contents"/>
    <w:basedOn w:val="640"/>
    <w:pPr>
      <w:widowControl w:val="off"/>
      <w:suppressLineNumbers/>
    </w:pPr>
    <w:rPr>
      <w:rFonts w:eastAsia="Andale Sans UI" w:cs="Tahoma"/>
      <w:sz w:val="24"/>
      <w:szCs w:val="24"/>
      <w:lang w:val="de-DE" w:eastAsia="ja-JP" w:bidi="fa-IR"/>
    </w:rPr>
  </w:style>
  <w:style w:type="character" w:styleId="661">
    <w:name w:val="Hyperlink"/>
    <w:basedOn w:val="641"/>
    <w:uiPriority w:val="99"/>
    <w:unhideWhenUsed/>
    <w:rPr>
      <w:color w:val="0000ff"/>
      <w:u w:val="single"/>
    </w:rPr>
  </w:style>
  <w:style w:type="character" w:styleId="662">
    <w:name w:val="line number"/>
    <w:basedOn w:val="641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8F782-A5F5-40AE-9FF7-EB320CB9D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>motrlo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alexstark29@yandex.ru</cp:lastModifiedBy>
  <cp:revision>3</cp:revision>
  <dcterms:created xsi:type="dcterms:W3CDTF">2026-07-31T09:39:00Z</dcterms:created>
  <dcterms:modified xsi:type="dcterms:W3CDTF">2026-09-25T13:02:34Z</dcterms:modified>
</cp:coreProperties>
</file>